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3F" w:rsidRDefault="00BE7F0A">
      <w:r>
        <w:t>RESTRICCIONES GENERALES:</w:t>
      </w:r>
    </w:p>
    <w:p w:rsidR="00BE7F0A" w:rsidRPr="00F20613" w:rsidRDefault="00BE7F0A" w:rsidP="00BE7F0A">
      <w:pPr>
        <w:pStyle w:val="Prrafodelista"/>
        <w:numPr>
          <w:ilvl w:val="0"/>
          <w:numId w:val="1"/>
        </w:numPr>
      </w:pPr>
      <w:r>
        <w:t xml:space="preserve">Utilizar el </w:t>
      </w:r>
      <w:r w:rsidRPr="00BE7F0A">
        <w:rPr>
          <w:i/>
        </w:rPr>
        <w:t>contenido de stock</w:t>
      </w:r>
      <w:r>
        <w:t xml:space="preserve"> de Fotografía DH de cualquier modo que permita que un tercero use, descargue o extraiga los </w:t>
      </w:r>
      <w:r w:rsidRPr="00BE7F0A">
        <w:rPr>
          <w:i/>
        </w:rPr>
        <w:t>contenidos de stock</w:t>
      </w:r>
      <w:r>
        <w:rPr>
          <w:i/>
        </w:rPr>
        <w:t xml:space="preserve">, </w:t>
      </w:r>
      <w:r>
        <w:t xml:space="preserve">obtenga acceso a ellos (1a) en forma de archivo independiente; o (2b) de alguna forma que sobrepase el </w:t>
      </w:r>
      <w:proofErr w:type="spellStart"/>
      <w:r>
        <w:t>alcande</w:t>
      </w:r>
      <w:proofErr w:type="spellEnd"/>
      <w:r>
        <w:t xml:space="preserve"> de la licencia de los </w:t>
      </w:r>
      <w:r w:rsidRPr="00BE7F0A">
        <w:rPr>
          <w:i/>
        </w:rPr>
        <w:t>contenidos de stock</w:t>
      </w:r>
      <w:r w:rsidR="00F20613">
        <w:rPr>
          <w:i/>
        </w:rPr>
        <w:t>.</w:t>
      </w:r>
    </w:p>
    <w:p w:rsidR="002D7C9C" w:rsidRPr="00CB326E" w:rsidRDefault="002D7C9C" w:rsidP="00BE7F0A">
      <w:pPr>
        <w:pStyle w:val="Prrafodelista"/>
        <w:numPr>
          <w:ilvl w:val="0"/>
          <w:numId w:val="1"/>
        </w:numPr>
      </w:pPr>
      <w:r>
        <w:t xml:space="preserve">Usar los </w:t>
      </w:r>
      <w:r w:rsidRPr="002D7C9C">
        <w:rPr>
          <w:i/>
        </w:rPr>
        <w:t>contenidos de stock</w:t>
      </w:r>
      <w:r>
        <w:rPr>
          <w:i/>
        </w:rPr>
        <w:t xml:space="preserve"> </w:t>
      </w:r>
      <w:r>
        <w:t xml:space="preserve">con material que conculque los derechos de terceros </w:t>
      </w:r>
      <w:proofErr w:type="spellStart"/>
      <w:r>
        <w:t>o</w:t>
      </w:r>
      <w:proofErr w:type="gramStart"/>
      <w:r>
        <w:t>,de</w:t>
      </w:r>
      <w:proofErr w:type="spellEnd"/>
      <w:proofErr w:type="gramEnd"/>
      <w:r>
        <w:t xml:space="preserve"> cualquier otra forma, realizar cualquier acción en conexión con los </w:t>
      </w:r>
      <w:r w:rsidRPr="002D7C9C">
        <w:rPr>
          <w:i/>
        </w:rPr>
        <w:t>contenidos de stock</w:t>
      </w:r>
      <w:r>
        <w:t xml:space="preserve"> que infrinja los derechos de propiedad in</w:t>
      </w:r>
      <w:r w:rsidR="002F0CE4">
        <w:t>t</w:t>
      </w:r>
      <w:r>
        <w:t>electual</w:t>
      </w:r>
      <w:r w:rsidR="002F0CE4">
        <w:t xml:space="preserve"> o cualquier otro derecho de cualquier persona o entidad, como los derechos morales del creador de los </w:t>
      </w:r>
      <w:r w:rsidR="002F0CE4" w:rsidRPr="002F0CE4">
        <w:rPr>
          <w:i/>
        </w:rPr>
        <w:t>contenidos</w:t>
      </w:r>
      <w:r w:rsidR="002F0CE4">
        <w:t xml:space="preserve"> </w:t>
      </w:r>
      <w:r w:rsidR="002F0CE4" w:rsidRPr="002F0CE4">
        <w:rPr>
          <w:i/>
        </w:rPr>
        <w:t>de stock</w:t>
      </w:r>
      <w:r w:rsidR="000B4BFB">
        <w:rPr>
          <w:i/>
        </w:rPr>
        <w:t xml:space="preserve"> o </w:t>
      </w:r>
      <w:r w:rsidR="000B4BFB">
        <w:t xml:space="preserve">los derechos de cualquier persona que aparezca, o de cualquier persona cuya propiedad aparezca, o que esté asociada con los </w:t>
      </w:r>
      <w:r w:rsidR="000B4BFB">
        <w:rPr>
          <w:i/>
        </w:rPr>
        <w:t>contenidos de stock.</w:t>
      </w:r>
    </w:p>
    <w:p w:rsidR="00CB326E" w:rsidRDefault="00CB326E" w:rsidP="00BE7F0A">
      <w:pPr>
        <w:pStyle w:val="Prrafodelista"/>
        <w:numPr>
          <w:ilvl w:val="0"/>
          <w:numId w:val="1"/>
        </w:numPr>
      </w:pPr>
      <w:r>
        <w:t xml:space="preserve">Registrar, ni solicitar registrar, una marca comercial, una marca de diseño, una marca de servicios, una marca sonora o un nombre comercial que use cualquier </w:t>
      </w:r>
      <w:r w:rsidRPr="00CB326E">
        <w:rPr>
          <w:i/>
        </w:rPr>
        <w:t>contenido de</w:t>
      </w:r>
      <w:r>
        <w:t xml:space="preserve"> </w:t>
      </w:r>
      <w:r w:rsidRPr="00CB326E">
        <w:rPr>
          <w:i/>
        </w:rPr>
        <w:t>stock</w:t>
      </w:r>
      <w:r>
        <w:rPr>
          <w:i/>
        </w:rPr>
        <w:t xml:space="preserve"> (</w:t>
      </w:r>
      <w:r>
        <w:t xml:space="preserve">en parte o en su totalidad); ni reclamar derechos de propiedad para evitar que cualquier tercero use </w:t>
      </w:r>
      <w:r w:rsidRPr="00CB326E">
        <w:rPr>
          <w:i/>
        </w:rPr>
        <w:t>un contenido de stock</w:t>
      </w:r>
      <w:r>
        <w:t>;</w:t>
      </w:r>
    </w:p>
    <w:p w:rsidR="00BC4D96" w:rsidRDefault="00BC4D96" w:rsidP="00BE7F0A">
      <w:pPr>
        <w:pStyle w:val="Prrafodelista"/>
        <w:numPr>
          <w:ilvl w:val="0"/>
          <w:numId w:val="1"/>
        </w:numPr>
      </w:pPr>
      <w:r>
        <w:t xml:space="preserve">Utilizar los </w:t>
      </w:r>
      <w:r w:rsidRPr="00BC4D96">
        <w:rPr>
          <w:i/>
        </w:rPr>
        <w:t>contenidos de stock</w:t>
      </w:r>
      <w:r>
        <w:rPr>
          <w:i/>
        </w:rPr>
        <w:t xml:space="preserve"> </w:t>
      </w:r>
      <w:r>
        <w:t>de manera pornográfica, difamatoria o que infrinja cualquier ley, norma o reglamento aplicable;</w:t>
      </w:r>
    </w:p>
    <w:p w:rsidR="00F20613" w:rsidRDefault="00F20613" w:rsidP="00BE7F0A">
      <w:pPr>
        <w:pStyle w:val="Prrafodelista"/>
        <w:numPr>
          <w:ilvl w:val="0"/>
          <w:numId w:val="1"/>
        </w:numPr>
      </w:pPr>
      <w:r>
        <w:t xml:space="preserve">Usar el </w:t>
      </w:r>
      <w:r w:rsidRPr="00F20613">
        <w:rPr>
          <w:i/>
        </w:rPr>
        <w:t>contenido de stock</w:t>
      </w:r>
      <w:r>
        <w:t xml:space="preserve"> de cualquier manera, o en relación con un tema que cualquier persona razonable consideraría poco favorecedor, inmoral, ofensivo, obsceno o polémico, teniendo en cuenta la naturaleza del </w:t>
      </w:r>
      <w:r w:rsidRPr="00F20613">
        <w:rPr>
          <w:i/>
        </w:rPr>
        <w:t>contenido de stock</w:t>
      </w:r>
      <w:r>
        <w:t>, pudiéndose citar como ejemplos los anuncios de tabaco; los clubes de entretenimiento para adultos o establecimientos y servicios similares; los apoyos explícitos o implícitos a partidos políticos u otros movimientos de opinión; o la implicación de discapacidades físicas o mentales;</w:t>
      </w:r>
    </w:p>
    <w:p w:rsidR="0055055E" w:rsidRDefault="0055055E" w:rsidP="00BE7F0A">
      <w:pPr>
        <w:pStyle w:val="Prrafodelista"/>
        <w:numPr>
          <w:ilvl w:val="0"/>
          <w:numId w:val="1"/>
        </w:numPr>
      </w:pPr>
      <w:r>
        <w:t xml:space="preserve">Usar los </w:t>
      </w:r>
      <w:r w:rsidRPr="0055055E">
        <w:rPr>
          <w:i/>
        </w:rPr>
        <w:t>contenidos de stock</w:t>
      </w:r>
      <w:r>
        <w:rPr>
          <w:i/>
        </w:rPr>
        <w:t xml:space="preserve"> </w:t>
      </w:r>
      <w:r>
        <w:t>de manera editorial sin la línea de crédito o atribución apropiada, sit</w:t>
      </w:r>
      <w:r w:rsidR="007331BC">
        <w:t xml:space="preserve">uada de forma que </w:t>
      </w:r>
      <w:r>
        <w:t>sea razonable para el uso aplicable y con este formato:”</w:t>
      </w:r>
      <w:r w:rsidR="007331BC">
        <w:t xml:space="preserve"> /fotografiadh.com”,</w:t>
      </w:r>
      <w:r w:rsidR="009633A8">
        <w:t xml:space="preserve"> </w:t>
      </w:r>
      <w:r w:rsidR="007331BC">
        <w:t>o según se designe en el sitio web.</w:t>
      </w:r>
    </w:p>
    <w:p w:rsidR="009633A8" w:rsidRPr="0051432D" w:rsidRDefault="009633A8" w:rsidP="00BE7F0A">
      <w:pPr>
        <w:pStyle w:val="Prrafodelista"/>
        <w:numPr>
          <w:ilvl w:val="0"/>
          <w:numId w:val="1"/>
        </w:numPr>
      </w:pPr>
      <w:r w:rsidRPr="0051432D">
        <w:t xml:space="preserve">Usar los </w:t>
      </w:r>
      <w:r w:rsidRPr="0051432D">
        <w:rPr>
          <w:i/>
        </w:rPr>
        <w:t>contenidos de stock</w:t>
      </w:r>
      <w:r w:rsidRPr="0051432D">
        <w:t xml:space="preserve"> contraviniendo las restricciones adicionales de se muestren en el sitio web en el panel de detalles de dichos </w:t>
      </w:r>
      <w:r w:rsidRPr="0051432D">
        <w:rPr>
          <w:i/>
        </w:rPr>
        <w:t>contenidos de stock</w:t>
      </w:r>
      <w:r w:rsidRPr="0051432D">
        <w:t>;</w:t>
      </w:r>
    </w:p>
    <w:p w:rsidR="00513362" w:rsidRDefault="00513362" w:rsidP="00BE7F0A">
      <w:pPr>
        <w:pStyle w:val="Prrafodelista"/>
        <w:numPr>
          <w:ilvl w:val="0"/>
          <w:numId w:val="1"/>
        </w:numPr>
        <w:rPr>
          <w:i/>
        </w:rPr>
      </w:pPr>
      <w:r w:rsidRPr="00513362">
        <w:t xml:space="preserve">Eliminar, </w:t>
      </w:r>
      <w:r w:rsidRPr="00513362">
        <w:rPr>
          <w:i/>
        </w:rPr>
        <w:t>ocultar</w:t>
      </w:r>
      <w:r w:rsidRPr="00513362">
        <w:t xml:space="preserve"> ni alterar cualquier aviso de propiedad asociado con los </w:t>
      </w:r>
      <w:r w:rsidRPr="00513362">
        <w:rPr>
          <w:i/>
        </w:rPr>
        <w:t>contenidos de stock</w:t>
      </w:r>
      <w:r>
        <w:rPr>
          <w:i/>
        </w:rPr>
        <w:t xml:space="preserve">, </w:t>
      </w:r>
      <w:r>
        <w:t xml:space="preserve">ni dar ninguna imagen falsa, explícita o implícita, de que usted o un tercero son los creadores o titulares de los derechos de propiedad intelectual de cualquier </w:t>
      </w:r>
      <w:r w:rsidRPr="00513362">
        <w:rPr>
          <w:i/>
        </w:rPr>
        <w:t>contenido de stock</w:t>
      </w:r>
      <w:r>
        <w:rPr>
          <w:i/>
        </w:rPr>
        <w:t>.</w:t>
      </w:r>
    </w:p>
    <w:p w:rsidR="00513362" w:rsidRPr="00C72693" w:rsidRDefault="00180B11" w:rsidP="00BE7F0A">
      <w:pPr>
        <w:pStyle w:val="Prrafodelista"/>
        <w:numPr>
          <w:ilvl w:val="0"/>
          <w:numId w:val="1"/>
        </w:numPr>
        <w:rPr>
          <w:i/>
        </w:rPr>
      </w:pPr>
      <w:r>
        <w:rPr>
          <w:i/>
        </w:rPr>
        <w:t xml:space="preserve">Usar los </w:t>
      </w:r>
      <w:r w:rsidRPr="00180B11">
        <w:rPr>
          <w:i/>
        </w:rPr>
        <w:t>contenidos de stock</w:t>
      </w:r>
      <w:r>
        <w:rPr>
          <w:i/>
        </w:rPr>
        <w:t xml:space="preserve"> </w:t>
      </w:r>
      <w:r>
        <w:t xml:space="preserve">o cualquier título, información subtítulo, palabras clave u otros metadatos asociados con </w:t>
      </w:r>
      <w:r w:rsidRPr="00180B11">
        <w:rPr>
          <w:i/>
        </w:rPr>
        <w:t>contenidos de stock</w:t>
      </w:r>
      <w:r>
        <w:rPr>
          <w:i/>
        </w:rPr>
        <w:t xml:space="preserve"> para cualquier (1a)</w:t>
      </w:r>
      <w:r>
        <w:t xml:space="preserve"> finalidad de aprendizaje automático o inteligencia artificial</w:t>
      </w:r>
      <w:r w:rsidR="00AE4F6C">
        <w:t>; o (2b) tecnología diseñada para la identificación de personas físicas, o destinada a ella;</w:t>
      </w:r>
    </w:p>
    <w:p w:rsidR="00C72693" w:rsidRPr="00675A31" w:rsidRDefault="00C72693" w:rsidP="00BE7F0A">
      <w:pPr>
        <w:pStyle w:val="Prrafodelista"/>
        <w:numPr>
          <w:ilvl w:val="0"/>
          <w:numId w:val="1"/>
        </w:numPr>
        <w:rPr>
          <w:i/>
        </w:rPr>
      </w:pPr>
      <w:r>
        <w:rPr>
          <w:i/>
        </w:rPr>
        <w:t xml:space="preserve"> </w:t>
      </w:r>
      <w:r w:rsidRPr="00C72693">
        <w:t>Usar los</w:t>
      </w:r>
      <w:r>
        <w:rPr>
          <w:i/>
        </w:rPr>
        <w:t xml:space="preserve"> </w:t>
      </w:r>
      <w:r w:rsidRPr="00C72693">
        <w:rPr>
          <w:i/>
        </w:rPr>
        <w:t>contenidos de stock</w:t>
      </w:r>
      <w:r>
        <w:rPr>
          <w:i/>
        </w:rPr>
        <w:t xml:space="preserve"> </w:t>
      </w:r>
      <w:r>
        <w:t>de manera que no sea para su propio beneficio o  el de un único cliente, sin obtener una licencia independiente par un cliente o cualquier cliente adicional, según corresponda;</w:t>
      </w:r>
    </w:p>
    <w:p w:rsidR="00675A31" w:rsidRPr="008D795E" w:rsidRDefault="00675A31" w:rsidP="00BE7F0A">
      <w:pPr>
        <w:pStyle w:val="Prrafodelista"/>
        <w:numPr>
          <w:ilvl w:val="0"/>
          <w:numId w:val="1"/>
        </w:numPr>
        <w:rPr>
          <w:i/>
        </w:rPr>
      </w:pPr>
      <w:r>
        <w:t xml:space="preserve">Acceder a </w:t>
      </w:r>
      <w:r w:rsidRPr="00675A31">
        <w:rPr>
          <w:i/>
        </w:rPr>
        <w:t>contenidos de stock</w:t>
      </w:r>
      <w:r>
        <w:rPr>
          <w:i/>
        </w:rPr>
        <w:t xml:space="preserve"> </w:t>
      </w:r>
      <w:r>
        <w:t>filtrados por búsqueda segura salvo que usted tenga al menos 18 años y viva en un país donde el contenido para adultos se legal; o</w:t>
      </w:r>
    </w:p>
    <w:p w:rsidR="008D795E" w:rsidRPr="00513362" w:rsidRDefault="008D795E" w:rsidP="00BE7F0A">
      <w:pPr>
        <w:pStyle w:val="Prrafodelista"/>
        <w:numPr>
          <w:ilvl w:val="0"/>
          <w:numId w:val="1"/>
        </w:numPr>
        <w:rPr>
          <w:i/>
        </w:rPr>
      </w:pPr>
      <w:r>
        <w:t xml:space="preserve">Usar o explotar los </w:t>
      </w:r>
      <w:r w:rsidRPr="008D795E">
        <w:rPr>
          <w:i/>
        </w:rPr>
        <w:t>contenidos de stock</w:t>
      </w:r>
      <w:r>
        <w:rPr>
          <w:i/>
        </w:rPr>
        <w:t xml:space="preserve"> </w:t>
      </w:r>
      <w:r>
        <w:t>de cualquier manera que no sea la expresamente dispuesta en estas</w:t>
      </w:r>
      <w:r w:rsidRPr="008D795E">
        <w:rPr>
          <w:i/>
        </w:rPr>
        <w:t xml:space="preserve"> condiciones</w:t>
      </w:r>
      <w:r>
        <w:rPr>
          <w:i/>
        </w:rPr>
        <w:t>.</w:t>
      </w:r>
    </w:p>
    <w:p w:rsidR="00513362" w:rsidRPr="00513362" w:rsidRDefault="00513362" w:rsidP="00513362">
      <w:pPr>
        <w:rPr>
          <w:highlight w:val="yellow"/>
        </w:rPr>
      </w:pPr>
    </w:p>
    <w:p w:rsidR="00F20613" w:rsidRDefault="00F20613" w:rsidP="00F20613">
      <w:pPr>
        <w:ind w:left="360"/>
      </w:pPr>
    </w:p>
    <w:sectPr w:rsidR="00F20613" w:rsidSect="0077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CF1"/>
    <w:multiLevelType w:val="hybridMultilevel"/>
    <w:tmpl w:val="7E7CC1D4"/>
    <w:lvl w:ilvl="0" w:tplc="7BC6B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F0A"/>
    <w:rsid w:val="000B4BFB"/>
    <w:rsid w:val="00180B11"/>
    <w:rsid w:val="002D7C9C"/>
    <w:rsid w:val="002F0CE4"/>
    <w:rsid w:val="00513362"/>
    <w:rsid w:val="0051432D"/>
    <w:rsid w:val="0055055E"/>
    <w:rsid w:val="00675A31"/>
    <w:rsid w:val="007331BC"/>
    <w:rsid w:val="0077073F"/>
    <w:rsid w:val="008D795E"/>
    <w:rsid w:val="009633A8"/>
    <w:rsid w:val="00AE4F6C"/>
    <w:rsid w:val="00BC4D96"/>
    <w:rsid w:val="00BE7F0A"/>
    <w:rsid w:val="00C72693"/>
    <w:rsid w:val="00CB326E"/>
    <w:rsid w:val="00F2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3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2020-07-14T08:55:00Z</dcterms:created>
  <dcterms:modified xsi:type="dcterms:W3CDTF">2020-07-14T10:50:00Z</dcterms:modified>
</cp:coreProperties>
</file>